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123F" w14:textId="5D3FF473" w:rsidR="001239BF" w:rsidRDefault="001239BF" w:rsidP="006D6429">
      <w:pPr>
        <w:rPr>
          <w:b/>
        </w:rPr>
      </w:pPr>
      <w:proofErr w:type="gramStart"/>
      <w:r w:rsidRPr="001239BF">
        <w:rPr>
          <w:b/>
        </w:rPr>
        <w:t>ИНСТРУКЦИЯ :</w:t>
      </w:r>
      <w:proofErr w:type="gramEnd"/>
      <w:r w:rsidRPr="001239BF">
        <w:rPr>
          <w:b/>
        </w:rPr>
        <w:t xml:space="preserve"> ПОДАЧА СВЕДЕНИЙ О НАЛОГЕ НА ПРИБЫЛЬ В НАЛОГОВУЮ</w:t>
      </w:r>
    </w:p>
    <w:p w14:paraId="7991C36E" w14:textId="68034320" w:rsidR="00476888" w:rsidRDefault="00476888" w:rsidP="006D6429">
      <w:pPr>
        <w:rPr>
          <w:b/>
        </w:rPr>
      </w:pPr>
    </w:p>
    <w:p w14:paraId="60331FAE" w14:textId="32759018" w:rsidR="00476888" w:rsidRPr="001239BF" w:rsidRDefault="00476888" w:rsidP="00476888">
      <w:pPr>
        <w:rPr>
          <w:b/>
        </w:rPr>
      </w:pPr>
      <w:r>
        <w:rPr>
          <w:b/>
        </w:rPr>
        <w:t xml:space="preserve">Ссылка на </w:t>
      </w:r>
      <w:proofErr w:type="gramStart"/>
      <w:r>
        <w:rPr>
          <w:b/>
        </w:rPr>
        <w:t xml:space="preserve">источник: </w:t>
      </w:r>
      <w:r w:rsidRPr="00476888">
        <w:rPr>
          <w:b/>
        </w:rPr>
        <w:t xml:space="preserve"> https://www.nalog.ru/rn77/fl/interest/otfl_dvsredstv/</w:t>
      </w:r>
      <w:proofErr w:type="gramEnd"/>
    </w:p>
    <w:p w14:paraId="60C59465" w14:textId="77777777" w:rsidR="001239BF" w:rsidRDefault="001239BF" w:rsidP="006D6429"/>
    <w:p w14:paraId="37EFFED9" w14:textId="1D726F93" w:rsidR="006D6429" w:rsidRPr="00D826DD" w:rsidRDefault="001239BF" w:rsidP="006D6429">
      <w:pPr>
        <w:rPr>
          <w:u w:val="single"/>
        </w:rPr>
      </w:pPr>
      <w:r w:rsidRPr="00D826DD">
        <w:rPr>
          <w:u w:val="single"/>
        </w:rPr>
        <w:t>Этап I. Подготовка документов</w:t>
      </w:r>
    </w:p>
    <w:p w14:paraId="0D10989C" w14:textId="2FCA5AF5" w:rsidR="006D6429" w:rsidRDefault="00D826DD" w:rsidP="006D6429">
      <w:r>
        <w:t>1.</w:t>
      </w:r>
      <w:r w:rsidR="006D6429">
        <w:t xml:space="preserve">Справка об открытии брокерского счета в компании </w:t>
      </w:r>
    </w:p>
    <w:p w14:paraId="50BB60FA" w14:textId="6432548F" w:rsidR="006D6429" w:rsidRDefault="00D826DD" w:rsidP="006D6429">
      <w:r>
        <w:t>2.</w:t>
      </w:r>
      <w:r w:rsidR="006D6429">
        <w:t>Клиентский договор (на русском языке)</w:t>
      </w:r>
    </w:p>
    <w:p w14:paraId="3F843B86" w14:textId="0DF892C7" w:rsidR="006D6429" w:rsidRDefault="00D826DD" w:rsidP="006D6429">
      <w:r>
        <w:t>3.</w:t>
      </w:r>
      <w:r w:rsidR="006D6429">
        <w:t>Клиентский договор (на английском языке)</w:t>
      </w:r>
    </w:p>
    <w:p w14:paraId="4EEC6250" w14:textId="3662E6CE" w:rsidR="006D6429" w:rsidRDefault="00D826DD" w:rsidP="006D6429">
      <w:r>
        <w:t>4.</w:t>
      </w:r>
      <w:r w:rsidR="006D6429">
        <w:t>Форма 104</w:t>
      </w:r>
      <w:r w:rsidR="001239BF">
        <w:t xml:space="preserve">2-S (подтверждает удержание </w:t>
      </w:r>
      <w:r w:rsidR="006D6429">
        <w:t>налога на дивиденды, если применимо)</w:t>
      </w:r>
    </w:p>
    <w:p w14:paraId="355B789B" w14:textId="7E664BF0" w:rsidR="00D826DD" w:rsidRDefault="00D826DD" w:rsidP="006D6429">
      <w:r>
        <w:t>5.</w:t>
      </w:r>
      <w:r w:rsidR="006D6429">
        <w:t>Перевод формы 1042-S на русский язык</w:t>
      </w:r>
    </w:p>
    <w:p w14:paraId="3F4AA44D" w14:textId="314F6AFB" w:rsidR="006D6429" w:rsidRPr="00476888" w:rsidRDefault="00D826DD" w:rsidP="006D6429">
      <w:r>
        <w:t>6.</w:t>
      </w:r>
      <w:r w:rsidR="006D6429">
        <w:t>Подробный брокерский о</w:t>
      </w:r>
      <w:r w:rsidR="0068623E">
        <w:t>тчет со всеми операциями за 2020</w:t>
      </w:r>
      <w:r w:rsidR="006D6429">
        <w:t xml:space="preserve"> г.</w:t>
      </w:r>
      <w:r>
        <w:t xml:space="preserve"> (скачивается в личном кабинете)</w:t>
      </w:r>
    </w:p>
    <w:p w14:paraId="2D8E042D" w14:textId="2B082683" w:rsidR="006D6429" w:rsidRDefault="00D826DD" w:rsidP="006D6429">
      <w:r>
        <w:t>7.</w:t>
      </w:r>
      <w:r w:rsidR="006D6429">
        <w:t>Нотариально заверенны</w:t>
      </w:r>
      <w:r w:rsidR="0068623E">
        <w:t>й перевод отчета брокера за 2020</w:t>
      </w:r>
      <w:r w:rsidR="006D6429">
        <w:t xml:space="preserve"> г.</w:t>
      </w:r>
      <w:bookmarkStart w:id="0" w:name="_GoBack"/>
      <w:bookmarkEnd w:id="0"/>
    </w:p>
    <w:p w14:paraId="3C4302E5" w14:textId="605619DF" w:rsidR="006D6429" w:rsidRDefault="00D826DD" w:rsidP="006D6429">
      <w:r>
        <w:t>8.</w:t>
      </w:r>
      <w:r w:rsidR="006D6429">
        <w:t xml:space="preserve">Расчет налога в таблице </w:t>
      </w:r>
      <w:proofErr w:type="spellStart"/>
      <w:r w:rsidR="006D6429">
        <w:t>Excel</w:t>
      </w:r>
      <w:proofErr w:type="spellEnd"/>
      <w:r w:rsidR="006D6429">
        <w:t xml:space="preserve"> и PDF</w:t>
      </w:r>
      <w:r w:rsidR="000D6A45">
        <w:t xml:space="preserve"> (пример по ссылке </w:t>
      </w:r>
      <w:hyperlink r:id="rId4" w:history="1">
        <w:r w:rsidRPr="00CC2673">
          <w:rPr>
            <w:rStyle w:val="a3"/>
          </w:rPr>
          <w:t>https://investorville.ru/media/uploads/tax_calc_example.xls</w:t>
        </w:r>
      </w:hyperlink>
      <w:r>
        <w:t xml:space="preserve">) </w:t>
      </w:r>
    </w:p>
    <w:p w14:paraId="05F475D8" w14:textId="5140CA7C" w:rsidR="00D826DD" w:rsidRDefault="00D826DD" w:rsidP="00D826DD">
      <w:r>
        <w:t>Когда подготовите расчет</w:t>
      </w:r>
      <w:r w:rsidRPr="00AC6354">
        <w:rPr>
          <w:b/>
        </w:rPr>
        <w:t xml:space="preserve">, переведите в </w:t>
      </w:r>
      <w:proofErr w:type="spellStart"/>
      <w:r w:rsidRPr="00AC6354">
        <w:rPr>
          <w:b/>
        </w:rPr>
        <w:t>pdf</w:t>
      </w:r>
      <w:proofErr w:type="spellEnd"/>
      <w:r>
        <w:t xml:space="preserve"> и подавайте со всеми документами.</w:t>
      </w:r>
    </w:p>
    <w:p w14:paraId="45C4C8F4" w14:textId="02DC75B9" w:rsidR="00D826DD" w:rsidRDefault="00D826DD" w:rsidP="00D826DD">
      <w:r>
        <w:t>!!! Помните — налог рассчитывается с учетом курса рубля к нужной валюте ЦБ РФ.</w:t>
      </w:r>
    </w:p>
    <w:p w14:paraId="1A78F907" w14:textId="5E9CDEFF" w:rsidR="00D826DD" w:rsidRDefault="00D826DD" w:rsidP="00D826DD">
      <w:r>
        <w:t>Пример:</w:t>
      </w:r>
    </w:p>
    <w:p w14:paraId="2DF64BCC" w14:textId="77777777" w:rsidR="00D826DD" w:rsidRDefault="00D826DD" w:rsidP="00D826DD">
      <w:r>
        <w:t xml:space="preserve">Вы купили акции </w:t>
      </w:r>
      <w:proofErr w:type="spellStart"/>
      <w:r>
        <w:t>Apple</w:t>
      </w:r>
      <w:proofErr w:type="spellEnd"/>
      <w:r>
        <w:t xml:space="preserve"> по 100$, когда курс USD/RUB был 60.00. (получается вы потратили 6000 руб.) </w:t>
      </w:r>
      <w:proofErr w:type="gramStart"/>
      <w:r>
        <w:t>А</w:t>
      </w:r>
      <w:proofErr w:type="gramEnd"/>
      <w:r>
        <w:t xml:space="preserve"> продали через год, когда курс был 80.00, а цена акции 120$. В этом случае вы получили доход в 120 * 80 = 9600. Ваша прибыль составила 3 600 руб. и с нее вы платите 13%, то есть налог: 468 руб.</w:t>
      </w:r>
    </w:p>
    <w:p w14:paraId="5CC6AB2C" w14:textId="77777777" w:rsidR="00D826DD" w:rsidRDefault="00D826DD" w:rsidP="00D826DD"/>
    <w:p w14:paraId="6695FBAB" w14:textId="4CA19D90" w:rsidR="00D826DD" w:rsidRDefault="00D826DD" w:rsidP="00D826DD">
      <w:r>
        <w:t>Девальвация рубля будет играть вам «в минус», а укрепление рубля в плюс. К сожалению, таковы особенности налогов в РФ</w:t>
      </w:r>
    </w:p>
    <w:p w14:paraId="12284EF7" w14:textId="790633EF" w:rsidR="000F3562" w:rsidRDefault="00D826DD" w:rsidP="006D6429">
      <w:r>
        <w:t xml:space="preserve">9. </w:t>
      </w:r>
      <w:r w:rsidR="006D6429">
        <w:t>Настоящее письмо с пояснениями</w:t>
      </w:r>
    </w:p>
    <w:p w14:paraId="7E035746" w14:textId="61381795" w:rsidR="001A7371" w:rsidRDefault="001A7371" w:rsidP="006D6429"/>
    <w:p w14:paraId="354ECD52" w14:textId="77777777" w:rsidR="001A7371" w:rsidRPr="00AC6354" w:rsidRDefault="001A7371" w:rsidP="001A7371">
      <w:pPr>
        <w:rPr>
          <w:u w:val="single"/>
        </w:rPr>
      </w:pPr>
      <w:r w:rsidRPr="00AC6354">
        <w:rPr>
          <w:u w:val="single"/>
        </w:rPr>
        <w:t>Этап II. Заполнение декларации</w:t>
      </w:r>
    </w:p>
    <w:p w14:paraId="3D419A2E" w14:textId="77777777" w:rsidR="001A7371" w:rsidRDefault="001A7371" w:rsidP="001A7371">
      <w:r>
        <w:t>Заполнять 3-НДФЛ я рекомендую на сайте налоговой</w:t>
      </w:r>
      <w:r w:rsidRPr="001A7371">
        <w:t xml:space="preserve"> </w:t>
      </w:r>
      <w:r>
        <w:t>через личный кабинет</w:t>
      </w:r>
    </w:p>
    <w:p w14:paraId="2B278434" w14:textId="7623D748" w:rsidR="001A7371" w:rsidRDefault="001A7371" w:rsidP="001A7371">
      <w:r>
        <w:lastRenderedPageBreak/>
        <w:t xml:space="preserve">. </w:t>
      </w:r>
      <w:r w:rsidRPr="001A7371">
        <w:rPr>
          <w:noProof/>
          <w:lang w:eastAsia="ru-RU"/>
        </w:rPr>
        <w:drawing>
          <wp:inline distT="0" distB="0" distL="0" distR="0" wp14:anchorId="3639D28A" wp14:editId="03DCE604">
            <wp:extent cx="3701049" cy="2283918"/>
            <wp:effectExtent l="0" t="0" r="0" b="2540"/>
            <wp:docPr id="3" name="Рисунок 3" descr="https://smart-lab.ru/uploads/images/06/25/01/2019/04/15/280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art-lab.ru/uploads/images/06/25/01/2019/04/15/2807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24" cy="228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9269" w14:textId="0DC5CEA6" w:rsidR="001A7371" w:rsidRDefault="001A7371" w:rsidP="001A7371">
      <w:r>
        <w:rPr>
          <w:noProof/>
          <w:lang w:eastAsia="ru-RU"/>
        </w:rPr>
        <w:drawing>
          <wp:inline distT="0" distB="0" distL="0" distR="0" wp14:anchorId="1E933D01" wp14:editId="0A113D38">
            <wp:extent cx="5800725" cy="2617470"/>
            <wp:effectExtent l="0" t="0" r="9525" b="0"/>
            <wp:docPr id="4" name="Рисунок 4" descr="Инструкция: Подаем налог по зарубежному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: Подаем налог по зарубежному сче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51" cy="262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6282" w14:textId="0D104148" w:rsidR="001A7371" w:rsidRDefault="001A7371" w:rsidP="001A7371">
      <w:r>
        <w:t>Если одновременно получаете вычет по ИИС: добавляете доходы из источников РФ</w:t>
      </w:r>
    </w:p>
    <w:p w14:paraId="37029346" w14:textId="43A51A68" w:rsidR="001A7371" w:rsidRDefault="001A7371" w:rsidP="001A7371">
      <w:r>
        <w:rPr>
          <w:noProof/>
          <w:lang w:eastAsia="ru-RU"/>
        </w:rPr>
        <w:drawing>
          <wp:inline distT="0" distB="0" distL="0" distR="0" wp14:anchorId="57C0A43E" wp14:editId="1C6DD91E">
            <wp:extent cx="6007916" cy="2809875"/>
            <wp:effectExtent l="0" t="0" r="0" b="0"/>
            <wp:docPr id="5" name="Рисунок 5" descr="https://smart-lab.ru/uploads/images/06/25/01/2019/04/15/0aa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mart-lab.ru/uploads/images/06/25/01/2019/04/15/0aad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54" cy="281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EE80" w14:textId="77777777" w:rsidR="00AC6354" w:rsidRDefault="00AC6354" w:rsidP="001A7371"/>
    <w:p w14:paraId="492157E5" w14:textId="77777777" w:rsidR="00AC6354" w:rsidRDefault="00AC6354" w:rsidP="001A7371"/>
    <w:p w14:paraId="2FF2EAEA" w14:textId="7189A8E5" w:rsidR="001A7371" w:rsidRDefault="001A7371" w:rsidP="001A7371">
      <w:r>
        <w:t>При возмещении вычета по ИИС, выбираем «Инвестиционный налоговый вычет»</w:t>
      </w:r>
    </w:p>
    <w:p w14:paraId="6BD2CE38" w14:textId="54D8E779" w:rsidR="001A7371" w:rsidRDefault="001A7371" w:rsidP="001A7371">
      <w:r>
        <w:rPr>
          <w:noProof/>
          <w:lang w:eastAsia="ru-RU"/>
        </w:rPr>
        <w:lastRenderedPageBreak/>
        <w:drawing>
          <wp:inline distT="0" distB="0" distL="0" distR="0" wp14:anchorId="59356CA7" wp14:editId="0F5D6A5B">
            <wp:extent cx="5619750" cy="6038850"/>
            <wp:effectExtent l="0" t="0" r="0" b="0"/>
            <wp:docPr id="6" name="Рисунок 6" descr="Инструкция: Подаем налог по зарубежному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нструкция: Подаем налог по зарубежному счет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E719" w14:textId="2E642CB9" w:rsidR="001A7371" w:rsidRDefault="001A7371" w:rsidP="001A7371"/>
    <w:p w14:paraId="54147B7D" w14:textId="019AD3CC" w:rsidR="001A7371" w:rsidRDefault="001A7371" w:rsidP="001A7371">
      <w:r>
        <w:rPr>
          <w:noProof/>
          <w:lang w:eastAsia="ru-RU"/>
        </w:rPr>
        <w:lastRenderedPageBreak/>
        <w:drawing>
          <wp:inline distT="0" distB="0" distL="0" distR="0" wp14:anchorId="138CE620" wp14:editId="1F6505C3">
            <wp:extent cx="5619750" cy="3800475"/>
            <wp:effectExtent l="0" t="0" r="0" b="9525"/>
            <wp:docPr id="7" name="Рисунок 7" descr="Инструкция: Подаем налог по зарубежному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струкция: Подаем налог по зарубежному счет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6079" w14:textId="01B573C3" w:rsidR="001A7371" w:rsidRDefault="001A7371" w:rsidP="001A7371">
      <w:r>
        <w:t xml:space="preserve">Надо добавить доход за пределами РФ (доход от источников РФ у меня заполняется автоматически — </w:t>
      </w:r>
      <w:proofErr w:type="gramStart"/>
      <w:r>
        <w:t>по  2</w:t>
      </w:r>
      <w:proofErr w:type="gramEnd"/>
      <w:r>
        <w:t>-НДФЛ от  работодателя)</w:t>
      </w:r>
      <w:r w:rsidR="00AD15B9">
        <w:t>.</w:t>
      </w:r>
    </w:p>
    <w:p w14:paraId="2926A24F" w14:textId="057F2490" w:rsidR="00AD15B9" w:rsidRDefault="00AD15B9" w:rsidP="001A7371">
      <w:r>
        <w:t>Отчет по дивидендам:</w:t>
      </w:r>
    </w:p>
    <w:p w14:paraId="2BBBF74D" w14:textId="79AA60A8" w:rsidR="001A7371" w:rsidRDefault="00AD15B9" w:rsidP="001A7371">
      <w:r>
        <w:rPr>
          <w:noProof/>
          <w:lang w:eastAsia="ru-RU"/>
        </w:rPr>
        <w:drawing>
          <wp:inline distT="0" distB="0" distL="0" distR="0" wp14:anchorId="19F4958B" wp14:editId="5719AF90">
            <wp:extent cx="5619750" cy="3914775"/>
            <wp:effectExtent l="0" t="0" r="0" b="9525"/>
            <wp:docPr id="8" name="Рисунок 8" descr="Инструкция: Подаем налог по зарубежному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струкция: Подаем налог по зарубежному счет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35C7" w14:textId="77777777" w:rsidR="00AD15B9" w:rsidRDefault="00AD15B9" w:rsidP="00AD15B9">
      <w:r>
        <w:t>На этом мы закончили заполнение только одного «дохода» — дохода от дивидендов.</w:t>
      </w:r>
    </w:p>
    <w:p w14:paraId="2CCBD5FB" w14:textId="77777777" w:rsidR="00AD15B9" w:rsidRDefault="00AD15B9" w:rsidP="00AD15B9"/>
    <w:p w14:paraId="22DCCAFD" w14:textId="7706E0D6" w:rsidR="00AD15B9" w:rsidRDefault="00AD15B9" w:rsidP="00AD15B9">
      <w:r>
        <w:lastRenderedPageBreak/>
        <w:t>В ряде случаев по дивидендам зарубежный брокер может самостоятельно удержать налог (например, если вы получили дивиденды по американским акциям, то 10% уже будет удержано. Размер удержанного налога можно посмотреть в отчете брокера (пункт 6).</w:t>
      </w:r>
    </w:p>
    <w:p w14:paraId="0B64065C" w14:textId="77777777" w:rsidR="00AD15B9" w:rsidRDefault="00AD15B9" w:rsidP="00AD15B9"/>
    <w:p w14:paraId="17549E9D" w14:textId="4BABF17A" w:rsidR="00AD15B9" w:rsidRDefault="00AD15B9" w:rsidP="00AD15B9">
      <w:r>
        <w:t xml:space="preserve">В таких случаях надо доплатить в российскую налоговую только остаток (13% — 10% = 3% от поступлений дивидендов). Так происходит </w:t>
      </w:r>
      <w:proofErr w:type="gramStart"/>
      <w:r>
        <w:t>при  подписании</w:t>
      </w:r>
      <w:proofErr w:type="gramEnd"/>
      <w:r>
        <w:t xml:space="preserve"> формы W8-BEN, которая отвечает  за избежание двойного налогообложения</w:t>
      </w:r>
    </w:p>
    <w:p w14:paraId="2455A070" w14:textId="77777777" w:rsidR="00AD15B9" w:rsidRDefault="00AD15B9" w:rsidP="00AD15B9"/>
    <w:p w14:paraId="184AFDA7" w14:textId="76944DE0" w:rsidR="00AD15B9" w:rsidRDefault="00AD15B9" w:rsidP="00AD15B9">
      <w:r>
        <w:t xml:space="preserve">Далее остается </w:t>
      </w:r>
      <w:proofErr w:type="gramStart"/>
      <w:r>
        <w:t>заполнить  доход</w:t>
      </w:r>
      <w:proofErr w:type="gramEnd"/>
      <w:r>
        <w:t xml:space="preserve"> от продажи ЦБ код «1530» (если есть). Обратите внимание, что «доход» в понимании налоговой это на самом деле прибыль (иными словами «доход от которого считается 13% и получается налог»).</w:t>
      </w:r>
    </w:p>
    <w:p w14:paraId="327C75E6" w14:textId="6BC3C534" w:rsidR="00AD15B9" w:rsidRDefault="00AD15B9" w:rsidP="00AD15B9"/>
    <w:p w14:paraId="50715520" w14:textId="4D11EFA6" w:rsidR="00AD15B9" w:rsidRDefault="00AD15B9" w:rsidP="00AD15B9">
      <w:r w:rsidRPr="00AD15B9">
        <w:t>Процесс полностью аналогичный.</w:t>
      </w:r>
    </w:p>
    <w:p w14:paraId="442385F3" w14:textId="674F0356" w:rsidR="00AD15B9" w:rsidRDefault="00AC6354" w:rsidP="00AD15B9">
      <w:r w:rsidRPr="00AC6354">
        <w:rPr>
          <w:u w:val="single"/>
        </w:rPr>
        <w:t xml:space="preserve">Этап </w:t>
      </w:r>
      <w:r w:rsidRPr="00AC6354">
        <w:rPr>
          <w:u w:val="single"/>
          <w:lang w:val="en-US"/>
        </w:rPr>
        <w:t>III</w:t>
      </w:r>
      <w:r w:rsidRPr="00AC6354">
        <w:rPr>
          <w:u w:val="single"/>
        </w:rPr>
        <w:t xml:space="preserve">.  </w:t>
      </w:r>
      <w:proofErr w:type="spellStart"/>
      <w:r w:rsidR="00476888">
        <w:rPr>
          <w:u w:val="single"/>
        </w:rPr>
        <w:t>П</w:t>
      </w:r>
      <w:r w:rsidR="00AD15B9" w:rsidRPr="00AC6354">
        <w:rPr>
          <w:u w:val="single"/>
        </w:rPr>
        <w:t>одгрузка</w:t>
      </w:r>
      <w:proofErr w:type="spellEnd"/>
      <w:r w:rsidR="00AD15B9" w:rsidRPr="00AC6354">
        <w:rPr>
          <w:u w:val="single"/>
        </w:rPr>
        <w:t xml:space="preserve"> всех необходимых документов</w:t>
      </w:r>
      <w:r w:rsidR="00AD15B9" w:rsidRPr="00AD15B9">
        <w:t>:</w:t>
      </w:r>
    </w:p>
    <w:p w14:paraId="24D0D3D9" w14:textId="514F18E4" w:rsidR="00AD15B9" w:rsidRDefault="00AD15B9" w:rsidP="00AD15B9">
      <w:r>
        <w:rPr>
          <w:noProof/>
          <w:lang w:eastAsia="ru-RU"/>
        </w:rPr>
        <w:lastRenderedPageBreak/>
        <w:drawing>
          <wp:inline distT="0" distB="0" distL="0" distR="0" wp14:anchorId="12B7DFEA" wp14:editId="5011AE0D">
            <wp:extent cx="4810125" cy="7051578"/>
            <wp:effectExtent l="0" t="0" r="0" b="0"/>
            <wp:docPr id="9" name="Рисунок 9" descr="Инструкция: Подаем налог по зарубежному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струкция: Подаем налог по зарубежному счет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57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B972" w14:textId="3E4CF670" w:rsidR="00AD15B9" w:rsidRDefault="00AD15B9" w:rsidP="00AD15B9"/>
    <w:p w14:paraId="4714995B" w14:textId="77BE4AE8" w:rsidR="00AC6354" w:rsidRPr="00AC6354" w:rsidRDefault="00AC6354" w:rsidP="00AC6354">
      <w:pPr>
        <w:rPr>
          <w:u w:val="single"/>
        </w:rPr>
      </w:pPr>
      <w:r>
        <w:rPr>
          <w:u w:val="single"/>
        </w:rPr>
        <w:t>Этап I</w:t>
      </w:r>
      <w:r>
        <w:rPr>
          <w:u w:val="single"/>
          <w:lang w:val="en-US"/>
        </w:rPr>
        <w:t>V</w:t>
      </w:r>
      <w:r w:rsidRPr="00AC6354">
        <w:rPr>
          <w:u w:val="single"/>
        </w:rPr>
        <w:t>. Оплата налога</w:t>
      </w:r>
    </w:p>
    <w:p w14:paraId="2996F657" w14:textId="5F2B2E73" w:rsidR="00AD15B9" w:rsidRDefault="00AC6354" w:rsidP="00AD15B9">
      <w:r>
        <w:t>Срок оплаты — до 15</w:t>
      </w:r>
      <w:r w:rsidR="00AD15B9">
        <w:t xml:space="preserve"> </w:t>
      </w:r>
      <w:proofErr w:type="gramStart"/>
      <w:r w:rsidR="00AD15B9">
        <w:t>июля</w:t>
      </w:r>
      <w:r>
        <w:t xml:space="preserve"> </w:t>
      </w:r>
      <w:r w:rsidR="00AD15B9">
        <w:t>,</w:t>
      </w:r>
      <w:proofErr w:type="gramEnd"/>
      <w:r w:rsidR="00AD15B9">
        <w:t xml:space="preserve"> но даже если немного опоздаете — не страшно, там просто будут очень небольшие пени.</w:t>
      </w:r>
    </w:p>
    <w:sectPr w:rsidR="00A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D6A45"/>
    <w:rsid w:val="000F3562"/>
    <w:rsid w:val="001239BF"/>
    <w:rsid w:val="001A7371"/>
    <w:rsid w:val="00476888"/>
    <w:rsid w:val="0068623E"/>
    <w:rsid w:val="006D6429"/>
    <w:rsid w:val="00AC6354"/>
    <w:rsid w:val="00AD15B9"/>
    <w:rsid w:val="00D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investorville.ru/media/uploads/tax_calc_example.xl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2020-05-18T05:18:00Z</dcterms:created>
  <dcterms:modified xsi:type="dcterms:W3CDTF">2020-12-22T11:44:00Z</dcterms:modified>
</cp:coreProperties>
</file>